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55CAB" w14:textId="77777777" w:rsidR="00BA762F" w:rsidRPr="002635D5" w:rsidRDefault="00BA762F" w:rsidP="00C2108C"/>
    <w:p w14:paraId="4910E429" w14:textId="01396C58" w:rsidR="000A6F4C" w:rsidRDefault="00DD4A85" w:rsidP="00A03E0D">
      <w:pPr>
        <w:jc w:val="both"/>
        <w:rPr>
          <w:rFonts w:cs="Arial"/>
          <w:bCs/>
          <w:i/>
          <w:szCs w:val="20"/>
        </w:rPr>
      </w:pPr>
      <w:r w:rsidRPr="002635D5">
        <w:rPr>
          <w:i/>
        </w:rPr>
        <w:t>EU p</w:t>
      </w:r>
      <w:r w:rsidR="00770F46" w:rsidRPr="002635D5">
        <w:rPr>
          <w:i/>
        </w:rPr>
        <w:t xml:space="preserve">rohlášením o shodě dodavatel potvrzuje, že při posuzování shody výrobku dle zákona </w:t>
      </w:r>
      <w:r w:rsidR="000A6F4C" w:rsidRPr="002635D5">
        <w:rPr>
          <w:i/>
        </w:rPr>
        <w:t xml:space="preserve">č. </w:t>
      </w:r>
      <w:r w:rsidR="00770F46" w:rsidRPr="002635D5">
        <w:rPr>
          <w:i/>
        </w:rPr>
        <w:t>90/2016 Sb.,</w:t>
      </w:r>
      <w:r w:rsidR="000A6F4C" w:rsidRPr="002635D5">
        <w:rPr>
          <w:rStyle w:val="Odkaznakoment"/>
          <w:bCs/>
          <w:i/>
        </w:rPr>
        <w:t xml:space="preserve"> </w:t>
      </w:r>
      <w:r w:rsidR="000A6F4C" w:rsidRPr="002635D5">
        <w:rPr>
          <w:rStyle w:val="highlight"/>
          <w:bCs/>
          <w:i/>
        </w:rPr>
        <w:t>o</w:t>
      </w:r>
      <w:r w:rsidR="000A6F4C" w:rsidRPr="002635D5">
        <w:rPr>
          <w:bCs/>
          <w:i/>
        </w:rPr>
        <w:t xml:space="preserve"> posuzování </w:t>
      </w:r>
      <w:bookmarkStart w:id="0" w:name="highlightHit_1"/>
      <w:bookmarkEnd w:id="0"/>
      <w:r w:rsidR="000A6F4C" w:rsidRPr="002635D5">
        <w:rPr>
          <w:rStyle w:val="highlight"/>
          <w:bCs/>
          <w:i/>
        </w:rPr>
        <w:t>shody</w:t>
      </w:r>
      <w:r w:rsidR="000A6F4C" w:rsidRPr="002635D5">
        <w:rPr>
          <w:bCs/>
          <w:i/>
        </w:rPr>
        <w:t xml:space="preserve"> stanovených výrobků při jejich dodávání na trh, ve znění pozdějších</w:t>
      </w:r>
      <w:r w:rsidR="000A6F4C" w:rsidRPr="00427506">
        <w:rPr>
          <w:bCs/>
          <w:i/>
        </w:rPr>
        <w:t xml:space="preserve"> předpisů,</w:t>
      </w:r>
      <w:r w:rsidR="00770F46" w:rsidRPr="00427506">
        <w:rPr>
          <w:i/>
        </w:rPr>
        <w:t xml:space="preserve"> bylo prokázáno splnění základních technických požadavků stanovených v nařízení vlády. </w:t>
      </w:r>
      <w:r>
        <w:rPr>
          <w:i/>
        </w:rPr>
        <w:t>EU p</w:t>
      </w:r>
      <w:r w:rsidR="001C08B1" w:rsidRPr="00427506">
        <w:rPr>
          <w:i/>
        </w:rPr>
        <w:t xml:space="preserve">rohlášení o shodě musí být vypracováno v souladu se zákonem </w:t>
      </w:r>
      <w:r w:rsidR="001C08B1" w:rsidRPr="00427506">
        <w:rPr>
          <w:rFonts w:cs="Arial"/>
          <w:bCs/>
          <w:i/>
          <w:szCs w:val="20"/>
        </w:rPr>
        <w:t xml:space="preserve">č. 90/2016 Sb. </w:t>
      </w:r>
    </w:p>
    <w:p w14:paraId="12FE0C6A" w14:textId="372F0AF0" w:rsidR="00451ADF" w:rsidRDefault="00451ADF" w:rsidP="00A03E0D">
      <w:pPr>
        <w:jc w:val="both"/>
        <w:rPr>
          <w:rFonts w:cs="Arial"/>
          <w:bCs/>
          <w:i/>
          <w:szCs w:val="20"/>
        </w:rPr>
      </w:pPr>
    </w:p>
    <w:p w14:paraId="22C362A8" w14:textId="0FF129EC" w:rsidR="00451ADF" w:rsidRDefault="00451ADF" w:rsidP="00A03E0D">
      <w:pPr>
        <w:jc w:val="both"/>
        <w:rPr>
          <w:rFonts w:cs="Arial"/>
          <w:bCs/>
          <w:i/>
          <w:szCs w:val="20"/>
        </w:rPr>
      </w:pPr>
      <w:r w:rsidRPr="00451ADF">
        <w:rPr>
          <w:rFonts w:cs="Arial"/>
          <w:bCs/>
          <w:i/>
          <w:szCs w:val="20"/>
        </w:rPr>
        <w:t>EU prohlášení o shodě je předkládáno v českém jazyce, dokument v jiném jazyce je předložen včetně překladu do českého jazyka.</w:t>
      </w:r>
    </w:p>
    <w:p w14:paraId="280DE325" w14:textId="77777777" w:rsidR="00DD4A85" w:rsidRPr="00427506" w:rsidRDefault="00DD4A85" w:rsidP="00A03E0D">
      <w:pPr>
        <w:jc w:val="both"/>
        <w:rPr>
          <w:i/>
        </w:rPr>
      </w:pPr>
    </w:p>
    <w:p w14:paraId="37CFCBA6" w14:textId="70C1E40A" w:rsidR="00DD4A85" w:rsidRPr="00DF6A89" w:rsidRDefault="00DD4A85" w:rsidP="00DD4A85">
      <w:pPr>
        <w:spacing w:line="240" w:lineRule="atLeast"/>
        <w:jc w:val="both"/>
        <w:rPr>
          <w:i/>
        </w:rPr>
      </w:pPr>
      <w:r w:rsidRPr="00DF6A89">
        <w:rPr>
          <w:i/>
        </w:rPr>
        <w:t xml:space="preserve">Nespadá-li předmět plnění do kategorie stanoveného výrobku dle zákona č. 90/2016 Sb., o posuzování shody stanovených výrobků při jejich dodávání na trh, ve znění pozdějších předpisů, kupující </w:t>
      </w:r>
      <w:r w:rsidRPr="0029371E">
        <w:rPr>
          <w:b/>
          <w:i/>
        </w:rPr>
        <w:t>zde tuto skutečnost uvede.</w:t>
      </w:r>
    </w:p>
    <w:p w14:paraId="39C4648A" w14:textId="77777777" w:rsidR="00BA762F" w:rsidRPr="00BA762F" w:rsidRDefault="00BA762F" w:rsidP="00A03E0D">
      <w:pPr>
        <w:jc w:val="both"/>
      </w:pPr>
    </w:p>
    <w:p w14:paraId="3E51D5AE" w14:textId="77777777" w:rsidR="00BA762F" w:rsidRPr="00BA762F" w:rsidRDefault="00BA762F" w:rsidP="00BA762F"/>
    <w:p w14:paraId="647F3BFE" w14:textId="77777777" w:rsidR="00BA762F" w:rsidRDefault="00BA762F" w:rsidP="00BA762F"/>
    <w:p w14:paraId="002D5991" w14:textId="77777777" w:rsidR="00BA762F" w:rsidRPr="00BA762F" w:rsidRDefault="00BA762F" w:rsidP="00BA762F"/>
    <w:p w14:paraId="66D1BE6E" w14:textId="77777777" w:rsidR="00BA762F" w:rsidRPr="00BA762F" w:rsidRDefault="00BA762F" w:rsidP="00BA762F"/>
    <w:p w14:paraId="178368FE" w14:textId="77777777" w:rsidR="00BA762F" w:rsidRPr="00BA762F" w:rsidRDefault="00BA762F" w:rsidP="00BA762F"/>
    <w:p w14:paraId="275F90C5" w14:textId="77777777" w:rsidR="00BA762F" w:rsidRPr="00BA762F" w:rsidRDefault="00BA762F" w:rsidP="00BA762F"/>
    <w:p w14:paraId="1841ADC2" w14:textId="77777777" w:rsidR="00BA762F" w:rsidRDefault="00BA762F" w:rsidP="00BA762F"/>
    <w:p w14:paraId="2AB3BD4D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85A10" w14:textId="77777777" w:rsidR="00167ABE" w:rsidRDefault="00167ABE" w:rsidP="00CE6D2A">
      <w:r>
        <w:separator/>
      </w:r>
    </w:p>
  </w:endnote>
  <w:endnote w:type="continuationSeparator" w:id="0">
    <w:p w14:paraId="0F9ADD78" w14:textId="77777777" w:rsidR="00167ABE" w:rsidRDefault="00167ABE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77CD1" w14:textId="77777777" w:rsidR="00167ABE" w:rsidRDefault="00167ABE" w:rsidP="00CE6D2A">
      <w:r>
        <w:separator/>
      </w:r>
    </w:p>
  </w:footnote>
  <w:footnote w:type="continuationSeparator" w:id="0">
    <w:p w14:paraId="35750FD4" w14:textId="77777777" w:rsidR="00167ABE" w:rsidRDefault="00167ABE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69E8F" w14:textId="77777777" w:rsidR="00D719E3" w:rsidRPr="000F3EE0" w:rsidRDefault="00D719E3" w:rsidP="00D719E3">
    <w:pPr>
      <w:pStyle w:val="Zhlav"/>
      <w:jc w:val="right"/>
      <w:rPr>
        <w:rFonts w:cs="Arial"/>
        <w:b/>
        <w:sz w:val="18"/>
      </w:rPr>
    </w:pPr>
    <w:r w:rsidRPr="000F3EE0">
      <w:rPr>
        <w:rFonts w:cs="Arial"/>
        <w:b/>
        <w:sz w:val="18"/>
      </w:rPr>
      <w:t xml:space="preserve">Číslo smlouvy kupujícího: </w:t>
    </w:r>
    <w:r w:rsidRPr="004A76DB">
      <w:rPr>
        <w:rFonts w:cs="Arial"/>
        <w:b/>
        <w:sz w:val="18"/>
        <w:highlight w:val="green"/>
      </w:rPr>
      <w:t>následně doplní zadavatel</w:t>
    </w:r>
  </w:p>
  <w:p w14:paraId="36E2D104" w14:textId="533B4A24" w:rsidR="00D719E3" w:rsidRPr="000F3EE0" w:rsidRDefault="00D719E3" w:rsidP="004A76DB">
    <w:pPr>
      <w:pStyle w:val="Zhlav"/>
      <w:jc w:val="right"/>
      <w:rPr>
        <w:rFonts w:cs="Arial"/>
      </w:rPr>
    </w:pPr>
    <w:r w:rsidRPr="000F3EE0">
      <w:rPr>
        <w:rFonts w:cs="Arial"/>
        <w:b/>
        <w:sz w:val="18"/>
      </w:rPr>
      <w:t xml:space="preserve">Číslo smlouvy prodávajícího: </w:t>
    </w:r>
    <w:r w:rsidRPr="004A76DB">
      <w:rPr>
        <w:rFonts w:cs="Arial"/>
        <w:b/>
        <w:sz w:val="18"/>
        <w:highlight w:val="yellow"/>
      </w:rPr>
      <w:t xml:space="preserve">doplní </w:t>
    </w:r>
    <w:r w:rsidR="004A76DB" w:rsidRPr="004A76DB">
      <w:rPr>
        <w:rFonts w:cs="Arial"/>
        <w:b/>
        <w:sz w:val="18"/>
        <w:highlight w:val="yellow"/>
      </w:rPr>
      <w:t>účastník</w:t>
    </w:r>
  </w:p>
  <w:p w14:paraId="23ADB1E1" w14:textId="77777777" w:rsidR="00484055" w:rsidRDefault="00484055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3679683C" w14:textId="064D0B4A" w:rsidR="00D719E3" w:rsidRDefault="004A76DB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4A76DB">
      <w:rPr>
        <w:rFonts w:cs="Arial"/>
        <w:b/>
        <w:sz w:val="24"/>
      </w:rPr>
      <w:t>Dodávka profilových elektroměrů</w:t>
    </w:r>
    <w:r w:rsidR="002A218F">
      <w:rPr>
        <w:rFonts w:cs="Arial"/>
        <w:b/>
        <w:sz w:val="24"/>
      </w:rPr>
      <w:t xml:space="preserve"> </w:t>
    </w:r>
    <w:proofErr w:type="spellStart"/>
    <w:r w:rsidR="002A218F">
      <w:rPr>
        <w:rFonts w:cs="Arial"/>
        <w:b/>
        <w:sz w:val="24"/>
      </w:rPr>
      <w:t>II_opakování</w:t>
    </w:r>
    <w:proofErr w:type="spellEnd"/>
  </w:p>
  <w:p w14:paraId="55823754" w14:textId="77777777" w:rsidR="00043BD2" w:rsidRDefault="00043BD2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6AA0A135" w14:textId="201B61C3" w:rsidR="00D719E3" w:rsidRPr="000F3EE0" w:rsidRDefault="00D719E3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 xml:space="preserve">Příloha </w:t>
    </w:r>
    <w:r w:rsidR="004A76DB">
      <w:rPr>
        <w:rFonts w:cs="Arial"/>
        <w:b/>
        <w:u w:val="single"/>
      </w:rPr>
      <w:t>5</w:t>
    </w:r>
  </w:p>
  <w:p w14:paraId="2F555F2C" w14:textId="77777777" w:rsidR="00D719E3" w:rsidRPr="000F3EE0" w:rsidRDefault="00D719E3" w:rsidP="00D719E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</w:rPr>
    </w:pPr>
    <w:r>
      <w:rPr>
        <w:rFonts w:cs="Arial"/>
        <w:b/>
      </w:rPr>
      <w:t>EU prohlášení o shodě</w:t>
    </w:r>
  </w:p>
  <w:p w14:paraId="7930EA8E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60CBD"/>
    <w:multiLevelType w:val="hybridMultilevel"/>
    <w:tmpl w:val="E9760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4567C"/>
    <w:multiLevelType w:val="hybridMultilevel"/>
    <w:tmpl w:val="13CE04AE"/>
    <w:lvl w:ilvl="0" w:tplc="FA36AC3C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656684588">
    <w:abstractNumId w:val="0"/>
  </w:num>
  <w:num w:numId="2" w16cid:durableId="2006664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43BD2"/>
    <w:rsid w:val="000522E7"/>
    <w:rsid w:val="000A640D"/>
    <w:rsid w:val="000A6F4C"/>
    <w:rsid w:val="000F491F"/>
    <w:rsid w:val="00106A07"/>
    <w:rsid w:val="0011377A"/>
    <w:rsid w:val="00126641"/>
    <w:rsid w:val="001402C0"/>
    <w:rsid w:val="0015033E"/>
    <w:rsid w:val="001515A6"/>
    <w:rsid w:val="00167ABE"/>
    <w:rsid w:val="001C08B1"/>
    <w:rsid w:val="00212AB0"/>
    <w:rsid w:val="002635D5"/>
    <w:rsid w:val="0029688C"/>
    <w:rsid w:val="002A218F"/>
    <w:rsid w:val="002F37BB"/>
    <w:rsid w:val="00306F84"/>
    <w:rsid w:val="003575FF"/>
    <w:rsid w:val="00393932"/>
    <w:rsid w:val="003E6D1E"/>
    <w:rsid w:val="004072E8"/>
    <w:rsid w:val="004148D8"/>
    <w:rsid w:val="00427506"/>
    <w:rsid w:val="00451ADF"/>
    <w:rsid w:val="00470E5C"/>
    <w:rsid w:val="00484055"/>
    <w:rsid w:val="00485B52"/>
    <w:rsid w:val="004A76DB"/>
    <w:rsid w:val="00524001"/>
    <w:rsid w:val="0055321C"/>
    <w:rsid w:val="006170CC"/>
    <w:rsid w:val="006A779D"/>
    <w:rsid w:val="006D0005"/>
    <w:rsid w:val="006F051F"/>
    <w:rsid w:val="007167B7"/>
    <w:rsid w:val="00747AE3"/>
    <w:rsid w:val="00770F46"/>
    <w:rsid w:val="007954BE"/>
    <w:rsid w:val="007A3BE8"/>
    <w:rsid w:val="007D71C0"/>
    <w:rsid w:val="00854318"/>
    <w:rsid w:val="008638BB"/>
    <w:rsid w:val="0087595C"/>
    <w:rsid w:val="00876B0A"/>
    <w:rsid w:val="008C3C06"/>
    <w:rsid w:val="00917051"/>
    <w:rsid w:val="0092026A"/>
    <w:rsid w:val="0094518E"/>
    <w:rsid w:val="0097772C"/>
    <w:rsid w:val="009B7447"/>
    <w:rsid w:val="009C25EE"/>
    <w:rsid w:val="00A03E0D"/>
    <w:rsid w:val="00A2223D"/>
    <w:rsid w:val="00A251F0"/>
    <w:rsid w:val="00A32EBB"/>
    <w:rsid w:val="00A4546F"/>
    <w:rsid w:val="00A758C4"/>
    <w:rsid w:val="00AA71AF"/>
    <w:rsid w:val="00AC3BF1"/>
    <w:rsid w:val="00B2591B"/>
    <w:rsid w:val="00BA762F"/>
    <w:rsid w:val="00C2108C"/>
    <w:rsid w:val="00C44ABA"/>
    <w:rsid w:val="00C647B8"/>
    <w:rsid w:val="00CE6D2A"/>
    <w:rsid w:val="00D17196"/>
    <w:rsid w:val="00D31132"/>
    <w:rsid w:val="00D719E3"/>
    <w:rsid w:val="00D9436B"/>
    <w:rsid w:val="00DD4A85"/>
    <w:rsid w:val="00DE4002"/>
    <w:rsid w:val="00DF6369"/>
    <w:rsid w:val="00E34AEF"/>
    <w:rsid w:val="00E556D2"/>
    <w:rsid w:val="00F21728"/>
    <w:rsid w:val="00F4325D"/>
    <w:rsid w:val="00F61B55"/>
    <w:rsid w:val="00F636AA"/>
    <w:rsid w:val="00FA426F"/>
    <w:rsid w:val="00FC50F3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03C4C"/>
  <w15:docId w15:val="{70EF907E-13F5-448D-8DD1-BF57ECB0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FC50F3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2223D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highlight">
    <w:name w:val="highlight"/>
    <w:basedOn w:val="Standardnpsmoodstavce"/>
    <w:rsid w:val="0055321C"/>
  </w:style>
  <w:style w:type="paragraph" w:styleId="Normlnweb">
    <w:name w:val="Normal (Web)"/>
    <w:basedOn w:val="Normln"/>
    <w:uiPriority w:val="99"/>
    <w:semiHidden/>
    <w:unhideWhenUsed/>
    <w:rsid w:val="00F636AA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A93D89335145A8264781991C374B" ma:contentTypeVersion="4" ma:contentTypeDescription="Vytvoří nový dokument" ma:contentTypeScope="" ma:versionID="ffec8941672f945d7f14edf2fdf7dc1a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5f7bbca6133c7c72ad57e170070b5d77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2B513B-F322-4E55-BB9E-9AAF3D595E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B3C838-2584-4424-909B-E8B55F8F47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902B7F-08EE-4588-90FF-5965CEBC2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Földeši, Igor</cp:lastModifiedBy>
  <dcterms:created xsi:type="dcterms:W3CDTF">2023-01-19T07:20:00Z</dcterms:created>
  <dcterms:modified xsi:type="dcterms:W3CDTF">2023-04-05T02:29:00Z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</Properties>
</file>